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79" w:rsidRPr="00E456A8" w:rsidRDefault="00E456A8" w:rsidP="00D30279">
      <w:pPr>
        <w:rPr>
          <w:rFonts w:ascii="Algerian" w:hAnsi="Algerian" w:cs="Arial"/>
          <w:color w:val="FF0000"/>
          <w:sz w:val="24"/>
          <w:szCs w:val="24"/>
          <w:shd w:val="clear" w:color="auto" w:fill="FFFFFF"/>
        </w:rPr>
      </w:pPr>
      <w:r w:rsidRPr="00E456A8">
        <w:rPr>
          <w:rFonts w:ascii="Algerian" w:hAnsi="Algerian" w:cs="Arial"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-930976</wp:posOffset>
            </wp:positionH>
            <wp:positionV relativeFrom="paragraph">
              <wp:posOffset>190533</wp:posOffset>
            </wp:positionV>
            <wp:extent cx="7735537" cy="8858992"/>
            <wp:effectExtent l="19050" t="0" r="0" b="0"/>
            <wp:wrapNone/>
            <wp:docPr id="5" name="Picture 4" descr="http://t0.gstatic.com/images?q=tbn:ANd9GcRBG3PMQkbA18caJSMqe6QOrtXvLK3uNOT5eX08rkBZD3wHc8wN:proddb.kraft-hosting.net/prod_db/proddbimg/17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BG3PMQkbA18caJSMqe6QOrtXvLK3uNOT5eX08rkBZD3wHc8wN:proddb.kraft-hosting.net/prod_db/proddbimg/1722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37" cy="88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6A8">
        <w:rPr>
          <w:rFonts w:ascii="Algerian" w:hAnsi="Algerian" w:cs="Arial"/>
          <w:bCs/>
          <w:color w:val="FF0000"/>
          <w:sz w:val="24"/>
          <w:szCs w:val="24"/>
          <w:shd w:val="clear" w:color="auto" w:fill="FFFFFF"/>
        </w:rPr>
        <w:t>Pineapple Lumps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are a </w:t>
      </w:r>
      <w:proofErr w:type="spellStart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flavoured</w:t>
      </w:r>
      <w:proofErr w:type="spellEnd"/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8" w:tooltip="Chocolate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chocolate</w:t>
        </w:r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covered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9" w:tooltip="Confectionery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confectionery</w:t>
        </w:r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with a soft, chewy</w:t>
      </w:r>
      <w:r w:rsidR="00AC1087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 </w:t>
      </w:r>
      <w:hyperlink r:id="rId10" w:tooltip="Pineapple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pineapple</w:t>
        </w:r>
      </w:hyperlink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-</w:t>
      </w:r>
      <w:proofErr w:type="spellStart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flavoured</w:t>
      </w:r>
      <w:proofErr w:type="spellEnd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 middle from New Zealand. They are often identified as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11" w:tooltip="Kiwiana" w:history="1">
        <w:proofErr w:type="spellStart"/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Kiwiana</w:t>
        </w:r>
        <w:proofErr w:type="spellEnd"/>
      </w:hyperlink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. The semi-brittle shell of chocolate conceals a chewy, soft pineapple </w:t>
      </w:r>
      <w:proofErr w:type="spellStart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flavoured</w:t>
      </w:r>
      <w:proofErr w:type="spellEnd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 centre.</w:t>
      </w:r>
    </w:p>
    <w:p w:rsidR="00D30279" w:rsidRPr="00E456A8" w:rsidRDefault="00D30279" w:rsidP="00D30279">
      <w:pPr>
        <w:rPr>
          <w:rFonts w:ascii="Algerian" w:hAnsi="Algerian" w:cs="Arial"/>
          <w:color w:val="FF0000"/>
          <w:sz w:val="24"/>
          <w:szCs w:val="24"/>
          <w:shd w:val="clear" w:color="auto" w:fill="FFFFFF"/>
        </w:rPr>
      </w:pPr>
    </w:p>
    <w:p w:rsidR="00D30279" w:rsidRPr="00E456A8" w:rsidRDefault="00D30279" w:rsidP="00D30279">
      <w:pPr>
        <w:rPr>
          <w:rFonts w:ascii="Algerian" w:hAnsi="Algerian" w:cs="Arial"/>
          <w:color w:val="FF0000"/>
          <w:sz w:val="24"/>
          <w:szCs w:val="24"/>
          <w:shd w:val="clear" w:color="auto" w:fill="FFFFFF"/>
        </w:rPr>
      </w:pPr>
    </w:p>
    <w:p w:rsidR="00D30279" w:rsidRPr="00E456A8" w:rsidRDefault="00E456A8" w:rsidP="00D30279">
      <w:pPr>
        <w:rPr>
          <w:rFonts w:ascii="Algerian" w:hAnsi="Algerian" w:cs="Arial"/>
          <w:color w:val="FF0000"/>
          <w:sz w:val="24"/>
          <w:szCs w:val="24"/>
          <w:shd w:val="clear" w:color="auto" w:fill="FFFFFF"/>
        </w:rPr>
      </w:pP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The first Pineapple Lumps were made by the Regina confectionery factory (now called Rainbow factory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12" w:anchor="cite_note-1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) in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13" w:tooltip="Oamaru" w:history="1">
        <w:proofErr w:type="spellStart"/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Oamaru</w:t>
        </w:r>
        <w:proofErr w:type="spellEnd"/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around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14" w:anchor="cite_note-2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  <w:vertAlign w:val="superscript"/>
          </w:rPr>
          <w:t>[2]</w:t>
        </w:r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1952-54.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15" w:tooltip="Charles Diver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Charles Diver</w:t>
        </w:r>
      </w:hyperlink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, the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16" w:tooltip="Confectionery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confectionery</w:t>
        </w:r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chef and floor production manager at Regina, who would later create other classic kiwi sweets, was given the task of using up waste product from other </w:t>
      </w:r>
      <w:proofErr w:type="spellStart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lollies</w:t>
      </w:r>
      <w:proofErr w:type="spellEnd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 of the time. One sweet in particular, an early version of the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17" w:tooltip="Chocolate fish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chocolate fish</w:t>
        </w:r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with a banana </w:t>
      </w:r>
      <w:proofErr w:type="spellStart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flavoured</w:t>
      </w:r>
      <w:hyperlink r:id="rId18" w:tooltip="Marshmallow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marshmallow</w:t>
        </w:r>
        <w:proofErr w:type="spellEnd"/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middle, had the most left </w:t>
      </w:r>
      <w:proofErr w:type="spellStart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overs</w:t>
      </w:r>
      <w:proofErr w:type="spellEnd"/>
    </w:p>
    <w:p w:rsidR="00D30279" w:rsidRPr="00E456A8" w:rsidRDefault="00D30279" w:rsidP="00D30279">
      <w:pPr>
        <w:rPr>
          <w:rFonts w:ascii="Algerian" w:hAnsi="Algerian" w:cs="Arial"/>
          <w:color w:val="FF0000"/>
          <w:sz w:val="24"/>
          <w:szCs w:val="24"/>
          <w:shd w:val="clear" w:color="auto" w:fill="FFFFFF"/>
        </w:rPr>
      </w:pPr>
    </w:p>
    <w:p w:rsidR="00D30279" w:rsidRPr="00E456A8" w:rsidRDefault="00E456A8" w:rsidP="00D30279">
      <w:pPr>
        <w:rPr>
          <w:rFonts w:ascii="Algerian" w:hAnsi="Algerian" w:cs="Arial"/>
          <w:color w:val="FF0000"/>
          <w:sz w:val="24"/>
          <w:szCs w:val="24"/>
          <w:shd w:val="clear" w:color="auto" w:fill="FFFFFF"/>
        </w:rPr>
      </w:pP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The first Pineapple Lumps were made by the Regina confectionery factory (now called Rainbow factory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19" w:anchor="cite_note-1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) in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20" w:tooltip="Oamaru" w:history="1">
        <w:proofErr w:type="spellStart"/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Oamaru</w:t>
        </w:r>
        <w:proofErr w:type="spellEnd"/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around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21" w:anchor="cite_note-2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  <w:vertAlign w:val="superscript"/>
          </w:rPr>
          <w:t>[2]</w:t>
        </w:r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1952-54.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22" w:tooltip="Charles Diver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Charles Diver</w:t>
        </w:r>
      </w:hyperlink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, the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23" w:tooltip="Confectionery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confectionery</w:t>
        </w:r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chef and floor production manager at Regina, who would later create other classic kiwi sweets, was given the task of using up waste product from other </w:t>
      </w:r>
      <w:proofErr w:type="spellStart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lollies</w:t>
      </w:r>
      <w:proofErr w:type="spellEnd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 of the time. One sweet in particular, an early version of the</w:t>
      </w:r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hyperlink r:id="rId24" w:tooltip="Chocolate fish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chocolate fish</w:t>
        </w:r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with a banana </w:t>
      </w:r>
      <w:proofErr w:type="spellStart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flavoured</w:t>
      </w:r>
      <w:hyperlink r:id="rId25" w:tooltip="Marshmallow" w:history="1">
        <w:r w:rsidRPr="00E456A8">
          <w:rPr>
            <w:rStyle w:val="Hyperlink"/>
            <w:rFonts w:ascii="Algerian" w:hAnsi="Algerian" w:cs="Arial"/>
            <w:color w:val="FF0000"/>
            <w:sz w:val="24"/>
            <w:szCs w:val="24"/>
            <w:u w:val="none"/>
            <w:shd w:val="clear" w:color="auto" w:fill="FFFFFF"/>
          </w:rPr>
          <w:t>marshmallow</w:t>
        </w:r>
        <w:proofErr w:type="spellEnd"/>
      </w:hyperlink>
      <w:r w:rsidRPr="00E456A8">
        <w:rPr>
          <w:rStyle w:val="apple-converted-space"/>
          <w:rFonts w:ascii="Algerian" w:hAnsi="Algerian" w:cs="Arial"/>
          <w:color w:val="FF0000"/>
          <w:sz w:val="24"/>
          <w:szCs w:val="24"/>
          <w:shd w:val="clear" w:color="auto" w:fill="FFFFFF"/>
        </w:rPr>
        <w:t> </w:t>
      </w:r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 xml:space="preserve">middle, had the most left </w:t>
      </w:r>
      <w:proofErr w:type="spellStart"/>
      <w:r w:rsidRPr="00E456A8">
        <w:rPr>
          <w:rFonts w:ascii="Algerian" w:hAnsi="Algerian" w:cs="Arial"/>
          <w:color w:val="FF0000"/>
          <w:sz w:val="24"/>
          <w:szCs w:val="24"/>
          <w:shd w:val="clear" w:color="auto" w:fill="FFFFFF"/>
        </w:rPr>
        <w:t>overs</w:t>
      </w:r>
      <w:proofErr w:type="spellEnd"/>
    </w:p>
    <w:p w:rsidR="00D30279" w:rsidRDefault="00D30279" w:rsidP="00D30279">
      <w:pPr>
        <w:rPr>
          <w:rFonts w:ascii="Agency FB" w:hAnsi="Agency FB" w:cs="Arial"/>
          <w:sz w:val="24"/>
          <w:szCs w:val="24"/>
          <w:shd w:val="clear" w:color="auto" w:fill="FFFFFF"/>
        </w:rPr>
      </w:pPr>
    </w:p>
    <w:p w:rsidR="00D30279" w:rsidRDefault="00D30279" w:rsidP="00D30279">
      <w:pPr>
        <w:rPr>
          <w:rFonts w:ascii="Agency FB" w:hAnsi="Agency FB" w:cs="Arial"/>
          <w:sz w:val="24"/>
          <w:szCs w:val="24"/>
          <w:shd w:val="clear" w:color="auto" w:fill="FFFFFF"/>
        </w:rPr>
      </w:pPr>
    </w:p>
    <w:p w:rsidR="00D30279" w:rsidRPr="00D30279" w:rsidRDefault="00D30279" w:rsidP="00D30279">
      <w:pPr>
        <w:rPr>
          <w:rFonts w:ascii="Agency FB" w:hAnsi="Agency FB"/>
          <w:sz w:val="24"/>
          <w:szCs w:val="24"/>
        </w:rPr>
      </w:pPr>
    </w:p>
    <w:sectPr w:rsidR="00D30279" w:rsidRPr="00D30279" w:rsidSect="007A74F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A8" w:rsidRDefault="00E456A8" w:rsidP="00E456A8">
      <w:pPr>
        <w:spacing w:after="0" w:line="240" w:lineRule="auto"/>
      </w:pPr>
      <w:r>
        <w:separator/>
      </w:r>
    </w:p>
  </w:endnote>
  <w:endnote w:type="continuationSeparator" w:id="1">
    <w:p w:rsidR="00E456A8" w:rsidRDefault="00E456A8" w:rsidP="00E4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87" w:rsidRDefault="00AC10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87" w:rsidRDefault="00AC10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87" w:rsidRDefault="00AC1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A8" w:rsidRDefault="00E456A8" w:rsidP="00E456A8">
      <w:pPr>
        <w:spacing w:after="0" w:line="240" w:lineRule="auto"/>
      </w:pPr>
      <w:r>
        <w:separator/>
      </w:r>
    </w:p>
  </w:footnote>
  <w:footnote w:type="continuationSeparator" w:id="1">
    <w:p w:rsidR="00E456A8" w:rsidRDefault="00E456A8" w:rsidP="00E4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87" w:rsidRDefault="00AC10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A8" w:rsidRPr="00E456A8" w:rsidRDefault="008B3E8F" w:rsidP="00E456A8">
    <w:pPr>
      <w:pStyle w:val="Header"/>
      <w:tabs>
        <w:tab w:val="clear" w:pos="9360"/>
        <w:tab w:val="left" w:pos="6415"/>
      </w:tabs>
      <w:rPr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79.6pt;height:49.55pt" fillcolor="#dcebf5">
          <v:fill color2="#55261c" colors="0 #dcebf5;5243f #83a7c3;8520f #768fb9;13763f #83a7c3;34079f white;36700f #9c6563;38011f #80302d;46531f #c0524e;61604f #ebdad4;1 #55261c" method="none" focus="100%" type="gradient"/>
          <v:shadow color="#868686"/>
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<v:textpath style="font-family:&quot;Arial Black&quot;;v-text-kern:t" trim="t" fitpath="t" string="pineapple lumps"/>
        </v:shape>
      </w:pict>
    </w:r>
    <w:r w:rsidR="00AC1087">
      <w:tab/>
      <w:t xml:space="preserve">by </w:t>
    </w:r>
    <w:proofErr w:type="spellStart"/>
    <w:r w:rsidR="00AC1087">
      <w:t>J</w:t>
    </w:r>
    <w:r w:rsidR="00E456A8">
      <w:t>a</w:t>
    </w:r>
    <w:r w:rsidR="00AC1087">
      <w:t>xon</w:t>
    </w:r>
    <w:proofErr w:type="spellEnd"/>
    <w:r w:rsidR="00AC1087">
      <w:t xml:space="preserve"> &amp; Zachary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87" w:rsidRDefault="00AC10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30279"/>
    <w:rsid w:val="0000220B"/>
    <w:rsid w:val="005A3D6D"/>
    <w:rsid w:val="007A74F0"/>
    <w:rsid w:val="008B3E8F"/>
    <w:rsid w:val="00AC1087"/>
    <w:rsid w:val="00D30279"/>
    <w:rsid w:val="00E456A8"/>
    <w:rsid w:val="00F3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0279"/>
  </w:style>
  <w:style w:type="character" w:styleId="Hyperlink">
    <w:name w:val="Hyperlink"/>
    <w:basedOn w:val="DefaultParagraphFont"/>
    <w:uiPriority w:val="99"/>
    <w:semiHidden/>
    <w:unhideWhenUsed/>
    <w:rsid w:val="00D30279"/>
    <w:rPr>
      <w:color w:val="0000FF"/>
      <w:u w:val="single"/>
    </w:rPr>
  </w:style>
  <w:style w:type="paragraph" w:styleId="NoSpacing">
    <w:name w:val="No Spacing"/>
    <w:uiPriority w:val="1"/>
    <w:qFormat/>
    <w:rsid w:val="00D302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A8"/>
  </w:style>
  <w:style w:type="paragraph" w:styleId="Footer">
    <w:name w:val="footer"/>
    <w:basedOn w:val="Normal"/>
    <w:link w:val="FooterChar"/>
    <w:uiPriority w:val="99"/>
    <w:semiHidden/>
    <w:unhideWhenUsed/>
    <w:rsid w:val="00E4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hocolate" TargetMode="External"/><Relationship Id="rId13" Type="http://schemas.openxmlformats.org/officeDocument/2006/relationships/hyperlink" Target="http://en.wikipedia.org/wiki/Oamaru" TargetMode="External"/><Relationship Id="rId18" Type="http://schemas.openxmlformats.org/officeDocument/2006/relationships/hyperlink" Target="http://en.wikipedia.org/wiki/Marshmallow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Pineapple_lump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n.wikipedia.org/wiki/Pineapple_lumps" TargetMode="External"/><Relationship Id="rId17" Type="http://schemas.openxmlformats.org/officeDocument/2006/relationships/hyperlink" Target="http://en.wikipedia.org/wiki/Chocolate_fish" TargetMode="External"/><Relationship Id="rId25" Type="http://schemas.openxmlformats.org/officeDocument/2006/relationships/hyperlink" Target="http://en.wikipedia.org/wiki/Marshmallow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Confectionery" TargetMode="External"/><Relationship Id="rId20" Type="http://schemas.openxmlformats.org/officeDocument/2006/relationships/hyperlink" Target="http://en.wikipedia.org/wiki/Oama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Kiwiana" TargetMode="External"/><Relationship Id="rId24" Type="http://schemas.openxmlformats.org/officeDocument/2006/relationships/hyperlink" Target="http://en.wikipedia.org/wiki/Chocolate_fish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Charles_Diver" TargetMode="External"/><Relationship Id="rId23" Type="http://schemas.openxmlformats.org/officeDocument/2006/relationships/hyperlink" Target="http://en.wikipedia.org/wiki/Confectionery" TargetMode="External"/><Relationship Id="rId28" Type="http://schemas.openxmlformats.org/officeDocument/2006/relationships/footer" Target="footer1.xml"/><Relationship Id="rId10" Type="http://schemas.openxmlformats.org/officeDocument/2006/relationships/hyperlink" Target="http://en.wikipedia.org/wiki/Pineapple" TargetMode="External"/><Relationship Id="rId19" Type="http://schemas.openxmlformats.org/officeDocument/2006/relationships/hyperlink" Target="http://en.wikipedia.org/wiki/Pineapple_lumps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nfectionery" TargetMode="External"/><Relationship Id="rId14" Type="http://schemas.openxmlformats.org/officeDocument/2006/relationships/hyperlink" Target="http://en.wikipedia.org/wiki/Pineapple_lumps" TargetMode="External"/><Relationship Id="rId22" Type="http://schemas.openxmlformats.org/officeDocument/2006/relationships/hyperlink" Target="http://en.wikipedia.org/wiki/Charles_Diver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FC2C-B0B6-45B8-A8E7-1C619172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rm5</dc:creator>
  <cp:keywords/>
  <dc:description/>
  <cp:lastModifiedBy>rm5</cp:lastModifiedBy>
  <cp:revision>2</cp:revision>
  <dcterms:created xsi:type="dcterms:W3CDTF">2013-03-19T21:09:00Z</dcterms:created>
  <dcterms:modified xsi:type="dcterms:W3CDTF">2013-03-19T21:40:00Z</dcterms:modified>
</cp:coreProperties>
</file>